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textAlignment w:val="center"/>
        <w:rPr>
          <w:rFonts w:hint="eastAsia" w:ascii="Arial" w:hAnsi="Arial" w:cs="Arial"/>
          <w:b/>
          <w:iCs/>
          <w:sz w:val="30"/>
          <w:szCs w:val="30"/>
        </w:rPr>
      </w:pPr>
      <w:r>
        <w:rPr>
          <w:rFonts w:hint="eastAsia" w:ascii="Arial" w:hAnsi="Arial" w:cs="Arial"/>
          <w:b/>
          <w:iCs/>
          <w:sz w:val="30"/>
          <w:szCs w:val="30"/>
        </w:rPr>
        <w:t>Quote Form for Stable Cell Line Development Service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Please complete the quote form and email to </w:t>
      </w:r>
      <w:r>
        <w:rPr>
          <w:rFonts w:ascii="Arial" w:hAnsi="Arial" w:cs="Arial"/>
          <w:i/>
          <w:iCs/>
          <w:color w:val="0000FF"/>
          <w:sz w:val="22"/>
          <w:szCs w:val="22"/>
          <w:u w:val="none"/>
        </w:rPr>
        <w:t>sales@BiologicsCorp.com</w:t>
      </w:r>
      <w:r>
        <w:rPr>
          <w:rFonts w:ascii="Arial" w:hAnsi="Arial" w:cs="Arial"/>
          <w:i/>
          <w:iCs/>
          <w:sz w:val="24"/>
        </w:rPr>
        <w:t>.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Customer Information</w:t>
      </w:r>
    </w:p>
    <w:tbl>
      <w:tblPr>
        <w:tblStyle w:val="9"/>
        <w:tblW w:w="10449" w:type="dxa"/>
        <w:tblInd w:w="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8333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before="156" w:beforeLines="50" w:after="156" w:afterLines="5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Protein Information</w:t>
      </w:r>
    </w:p>
    <w:tbl>
      <w:tblPr>
        <w:tblStyle w:val="9"/>
        <w:tblW w:w="10466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335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Service type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Cell pool              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Single clone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1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Preferred host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Cell host</w:t>
            </w:r>
            <w:r>
              <w:rPr>
                <w:rFonts w:hint="eastAsia"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MS Mincho" w:hAnsi="MS Mincho" w:eastAsia="MS Mincho" w:cs="MS Mincho"/>
                <w:sz w:val="20"/>
                <w:szCs w:val="20"/>
              </w:rPr>
              <w:t>    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     Species: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MS Mincho" w:hAnsi="MS Mincho" w:eastAsia="MS Mincho" w:cs="MS Mincho"/>
                <w:sz w:val="20"/>
                <w:szCs w:val="20"/>
              </w:rPr>
              <w:t> 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31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Target Gene/Protein 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MS Mincho" w:hAnsi="MS Mincho" w:eastAsia="MS Mincho" w:cs="MS Mincho"/>
                <w:sz w:val="20"/>
                <w:szCs w:val="20"/>
              </w:rPr>
              <w:t>    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     Species: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MS Mincho" w:hAnsi="MS Mincho" w:eastAsia="MS Mincho" w:cs="MS Mincho"/>
                <w:sz w:val="20"/>
                <w:szCs w:val="20"/>
              </w:rPr>
              <w:t> 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131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equence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Accession No.)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hint="eastAsia" w:ascii="Arial" w:hAnsi="Arial" w:cs="Arial"/>
                <w:sz w:val="20"/>
                <w:szCs w:val="20"/>
              </w:rPr>
              <w:t>The native form    of this protein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Ab/Ab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f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ragment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Enzyme           </w:t>
            </w:r>
            <w:r>
              <w:rPr>
                <w:rFonts w:hint="eastAsia"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GPCR     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Ion channel           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Secreted   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Toxic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Nuclear protein    </w:t>
            </w:r>
            <w:r>
              <w:rPr>
                <w:rFonts w:hint="eastAsia"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bookmarkEnd w:id="0"/>
      <w:bookmarkEnd w:id="1"/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top"/>
          </w:tcPr>
          <w:p>
            <w:pPr>
              <w:spacing w:before="468" w:beforeLines="1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Intended applications of cell line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Protein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/Antibody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production  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Protein interaction analysis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Assay development   </w:t>
            </w:r>
            <w:r>
              <w:rPr>
                <w:rFonts w:hint="eastAsia" w:ascii="Arial" w:hAnsi="Arial" w:cs="Arial"/>
                <w:sz w:val="24"/>
              </w:rPr>
              <w:t xml:space="preserve">   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Enzyme activity analysis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Gene synthesis with codon optimization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(highly recommended)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Wild type gene or template from customer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31" w:type="dxa"/>
            <w:vMerge w:val="restart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His</w:t>
            </w:r>
            <w:r>
              <w:rPr>
                <w:rFonts w:hint="eastAsia"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 xml:space="preserve">        </w:t>
            </w:r>
            <w:r>
              <w:rPr>
                <w:rFonts w:hint="eastAsia" w:ascii="Arial" w:hAnsi="Arial" w:cs="Arial"/>
                <w:sz w:val="10"/>
                <w:szCs w:val="1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Fc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GFP   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CFP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RFP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  </w:t>
            </w:r>
            <w:r>
              <w:rPr>
                <w:rFonts w:hint="eastAsia" w:ascii="Arial" w:hAnsi="Arial" w:cs="Arial"/>
                <w:sz w:val="11"/>
                <w:szCs w:val="11"/>
              </w:rPr>
              <w:t xml:space="preserve">   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None  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</w:t>
            </w:r>
            <w:r>
              <w:rPr>
                <w:rFonts w:hint="eastAsia" w:ascii="Arial" w:hAnsi="Arial" w:cs="Arial"/>
                <w:sz w:val="11"/>
                <w:szCs w:val="11"/>
              </w:rPr>
              <w:t xml:space="preserve">    </w:t>
            </w:r>
            <w:r>
              <w:rPr>
                <w:rFonts w:hint="eastAsia" w:ascii="Arial" w:hAnsi="Arial" w:cs="Arial"/>
                <w:sz w:val="12"/>
                <w:szCs w:val="12"/>
              </w:rPr>
              <w:t xml:space="preserve">   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1" w:type="dxa"/>
            <w:vMerge w:val="continue"/>
            <w:vAlign w:val="top"/>
          </w:tcPr>
          <w:p>
            <w:pPr>
              <w:rPr>
                <w:rFonts w:ascii="Arial" w:hAnsi="Arial" w:cs="Arial"/>
                <w:color w:val="A4A4A4"/>
                <w:sz w:val="20"/>
                <w:szCs w:val="20"/>
              </w:rPr>
            </w:pP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N-terminal fusion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C-terminal fusion  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1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color w:val="A4A4A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q-PCR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Western Blo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t   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Sequencing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ELISA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31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When will the   project start?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ASAP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Within 1 month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Within 3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Within 6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1" w:type="dxa"/>
            <w:vAlign w:val="top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</w:t>
            </w:r>
          </w:p>
        </w:tc>
        <w:tc>
          <w:tcPr>
            <w:tcW w:w="8335" w:type="dxa"/>
            <w:vAlign w:val="top"/>
          </w:tcPr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More details will help us to provide an accurate quotation in time, and eventually guarantee our service.</w:t>
            </w:r>
          </w:p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end"/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81000"/>
          <wp:effectExtent l="0" t="0" r="0" b="0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11111"/>
                  <a:stretch>
                    <a:fillRect/>
                  </a:stretch>
                </pic:blipFill>
                <pic:spPr>
                  <a:xfrm>
                    <a:off x="0" y="0"/>
                    <a:ext cx="1943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5029" o:spid="_x0000_s2049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zd7C2AEB+m3JMGdaxP85Q55OIOk=" w:salt="KeLOavtdFFAlqQhui3mC/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5490156"/>
    <w:rsid w:val="08732216"/>
    <w:rsid w:val="0C037F6C"/>
    <w:rsid w:val="10D64088"/>
    <w:rsid w:val="12A2711D"/>
    <w:rsid w:val="1CE65EC8"/>
    <w:rsid w:val="28587812"/>
    <w:rsid w:val="2AEA6B41"/>
    <w:rsid w:val="2E141E8F"/>
    <w:rsid w:val="31025FBF"/>
    <w:rsid w:val="32E6791B"/>
    <w:rsid w:val="35673A59"/>
    <w:rsid w:val="3B3062F2"/>
    <w:rsid w:val="3B482C9B"/>
    <w:rsid w:val="3DB022FF"/>
    <w:rsid w:val="4B206CA1"/>
    <w:rsid w:val="4C5F7201"/>
    <w:rsid w:val="514B7B4D"/>
    <w:rsid w:val="663B29D2"/>
    <w:rsid w:val="6D535020"/>
    <w:rsid w:val="71F273F9"/>
    <w:rsid w:val="7D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244</Words>
  <Characters>987</Characters>
  <Lines>0</Lines>
  <Paragraphs>0</Paragraphs>
  <TotalTime>0</TotalTime>
  <ScaleCrop>false</ScaleCrop>
  <LinksUpToDate>false</LinksUpToDate>
  <CharactersWithSpaces>1631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Biologicscorp</dc:creator>
  <cp:lastModifiedBy>Lree</cp:lastModifiedBy>
  <dcterms:modified xsi:type="dcterms:W3CDTF">2018-05-22T06:42:32Z</dcterms:modified>
  <dc:title>Quote Form for Stable Cell Line Development Service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